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仿宋_GBK"/>
          <w:b/>
          <w:color w:val="000000"/>
          <w:kern w:val="0"/>
          <w:sz w:val="28"/>
          <w:szCs w:val="28"/>
          <w:lang w:val="zh-CN"/>
        </w:rPr>
      </w:pPr>
      <w:r>
        <w:rPr>
          <w:rFonts w:hint="eastAsia" w:eastAsia="方正仿宋_GBK"/>
          <w:b/>
          <w:color w:val="000000"/>
          <w:kern w:val="0"/>
          <w:sz w:val="28"/>
          <w:szCs w:val="28"/>
          <w:lang w:val="zh-CN"/>
        </w:rPr>
        <w:t>附件1</w:t>
      </w:r>
    </w:p>
    <w:tbl>
      <w:tblPr>
        <w:tblStyle w:val="2"/>
        <w:tblW w:w="1009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410"/>
        <w:gridCol w:w="2985"/>
        <w:gridCol w:w="1835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09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bCs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bCs/>
                <w:sz w:val="36"/>
                <w:szCs w:val="36"/>
              </w:rPr>
              <w:t>2020年公开招聘非在编工作人员笔试成绩汇总表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考生姓名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岗位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笔试成绩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是否进入面试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张玉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护理（本科）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64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张学然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护理（专科）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76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骆西方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护理（专科）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76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王利平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护理（专科）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73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5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冯宓</w:t>
            </w:r>
          </w:p>
        </w:tc>
        <w:tc>
          <w:tcPr>
            <w:tcW w:w="2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护理（专科）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72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6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付倩影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护理（专科）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69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张秀丽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护理（专科）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66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王澜清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护理（专科）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64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9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赵展星</w:t>
            </w:r>
          </w:p>
        </w:tc>
        <w:tc>
          <w:tcPr>
            <w:tcW w:w="2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护理（专科）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61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10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刘雯雯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护理（专科）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55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赵楠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护理（专科）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54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陶爽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护理（专科）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47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王珊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护理（专科）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缺考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骆瑶瑶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护理（专科）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缺考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张哲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医学检验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85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徐春柳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医学检验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74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17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张子惠</w:t>
            </w:r>
          </w:p>
        </w:tc>
        <w:tc>
          <w:tcPr>
            <w:tcW w:w="2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医学检验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18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彭宇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医学检验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缺考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赵小晨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医学影像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84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20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奚旭旭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医学影像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缺考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21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高咪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医学影像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缺考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22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刘梦璇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药学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70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23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刘露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药学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24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王艳春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药学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55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25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刘清华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药学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缺考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26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王萌萌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药学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缺考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27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马静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财务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84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28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孙鹤文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财务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74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29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周凯翔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财务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缺考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30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徐天翔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信息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78.5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31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许月邦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信息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缺考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32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姚超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信息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缺考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53B15"/>
    <w:rsid w:val="7905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2020-11-19T13:11:00Z</dcterms:created>
  <dc:creator>A张浩</dc:creator>
  <cp:lastModifiedBy>A张浩</cp:lastModifiedBy>
  <dcterms:modified xsi:type="dcterms:W3CDTF">2020-11-19T13:12:03Z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