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附件2：</w:t>
      </w:r>
    </w:p>
    <w:p>
      <w:pPr>
        <w:spacing w:line="600" w:lineRule="exact"/>
        <w:ind w:firstLine="1440" w:firstLineChars="400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徐州市2020年徐州市传染病医院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公开招聘非在编工作人员健康申报及承诺书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现场报名及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7D29"/>
    <w:rsid w:val="233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2020-11-19T13:12:00Z</dcterms:created>
  <dc:creator>A张浩</dc:creator>
  <cp:lastModifiedBy>A张浩</cp:lastModifiedBy>
  <dcterms:modified xsi:type="dcterms:W3CDTF">2020-11-19T13:12:18Z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